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35E4" w:rsidRPr="006235E4" w:rsidRDefault="006235E4" w:rsidP="006235E4">
      <w:pPr>
        <w:shd w:val="clear" w:color="auto" w:fill="FFFFFF"/>
        <w:spacing w:line="480" w:lineRule="atLeast"/>
        <w:outlineLvl w:val="0"/>
        <w:rPr>
          <w:rFonts w:ascii="Arial" w:eastAsia="Times New Roman" w:hAnsi="Arial" w:cs="Arial"/>
          <w:color w:val="333333"/>
          <w:kern w:val="36"/>
          <w:sz w:val="42"/>
          <w:szCs w:val="42"/>
        </w:rPr>
      </w:pPr>
      <w:r w:rsidRPr="006235E4">
        <w:rPr>
          <w:rFonts w:ascii="Arial" w:eastAsia="Times New Roman" w:hAnsi="Arial" w:cs="Arial"/>
          <w:color w:val="333333"/>
          <w:kern w:val="36"/>
          <w:sz w:val="42"/>
          <w:szCs w:val="42"/>
        </w:rPr>
        <w:t>Ý nghĩa của những con số trên thân bút chì</w:t>
      </w:r>
    </w:p>
    <w:p w:rsidR="006235E4" w:rsidRDefault="006235E4" w:rsidP="006235E4">
      <w:pPr>
        <w:shd w:val="clear" w:color="auto" w:fill="FFFFFF"/>
        <w:spacing w:line="270" w:lineRule="atLeast"/>
        <w:outlineLvl w:val="2"/>
        <w:rPr>
          <w:rFonts w:ascii="Arial" w:eastAsia="Times New Roman" w:hAnsi="Arial" w:cs="Arial"/>
          <w:bCs/>
          <w:i/>
          <w:color w:val="444444"/>
        </w:rPr>
      </w:pPr>
      <w:r w:rsidRPr="006235E4">
        <w:rPr>
          <w:rFonts w:ascii="Arial" w:eastAsia="Times New Roman" w:hAnsi="Arial" w:cs="Arial"/>
          <w:bCs/>
          <w:i/>
          <w:color w:val="444444"/>
        </w:rPr>
        <w:t>Ký hiệu số và chữ ghi trên thân bút chì cho biết có bao nhiêu lượng than chì bên trong ruột bút và độ cứng của nó.</w:t>
      </w:r>
    </w:p>
    <w:p w:rsidR="002416BC" w:rsidRPr="006235E4" w:rsidRDefault="002416BC" w:rsidP="006235E4">
      <w:pPr>
        <w:shd w:val="clear" w:color="auto" w:fill="FFFFFF"/>
        <w:spacing w:line="270" w:lineRule="atLeast"/>
        <w:outlineLvl w:val="2"/>
        <w:rPr>
          <w:rFonts w:ascii="Arial" w:eastAsia="Times New Roman" w:hAnsi="Arial" w:cs="Arial"/>
          <w:bCs/>
          <w:i/>
          <w:color w:val="444444"/>
        </w:rPr>
      </w:pPr>
    </w:p>
    <w:p w:rsidR="008910E7" w:rsidRDefault="002416BC" w:rsidP="002416BC">
      <w:pPr>
        <w:jc w:val="center"/>
      </w:pPr>
      <w:r>
        <w:rPr>
          <w:noProof/>
        </w:rPr>
        <w:drawing>
          <wp:inline distT="0" distB="0" distL="0" distR="0">
            <wp:extent cx="3810000" cy="2857500"/>
            <wp:effectExtent l="19050" t="0" r="0" b="0"/>
            <wp:docPr id="1" name="Picture 1" descr="Hình ảnh có li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ình ảnh có liên quan"/>
                    <pic:cNvPicPr>
                      <a:picLocks noChangeAspect="1" noChangeArrowheads="1"/>
                    </pic:cNvPicPr>
                  </pic:nvPicPr>
                  <pic:blipFill>
                    <a:blip r:embed="rId4"/>
                    <a:srcRect/>
                    <a:stretch>
                      <a:fillRect/>
                    </a:stretch>
                  </pic:blipFill>
                  <pic:spPr bwMode="auto">
                    <a:xfrm>
                      <a:off x="0" y="0"/>
                      <a:ext cx="3810000" cy="2857500"/>
                    </a:xfrm>
                    <a:prstGeom prst="rect">
                      <a:avLst/>
                    </a:prstGeom>
                    <a:noFill/>
                    <a:ln w="9525">
                      <a:noFill/>
                      <a:miter lim="800000"/>
                      <a:headEnd/>
                      <a:tailEnd/>
                    </a:ln>
                  </pic:spPr>
                </pic:pic>
              </a:graphicData>
            </a:graphic>
          </wp:inline>
        </w:drawing>
      </w:r>
    </w:p>
    <w:p w:rsidR="002416BC" w:rsidRDefault="002416BC"/>
    <w:p w:rsidR="002416BC" w:rsidRDefault="002416BC"/>
    <w:p w:rsidR="006235E4" w:rsidRPr="006235E4" w:rsidRDefault="006235E4" w:rsidP="006235E4">
      <w:pPr>
        <w:pStyle w:val="normal0"/>
        <w:shd w:val="clear" w:color="auto" w:fill="FFFFFF"/>
        <w:spacing w:before="0" w:beforeAutospacing="0" w:after="0" w:afterAutospacing="0" w:line="330" w:lineRule="atLeast"/>
        <w:jc w:val="both"/>
        <w:rPr>
          <w:color w:val="333333"/>
          <w:sz w:val="28"/>
          <w:szCs w:val="28"/>
        </w:rPr>
      </w:pPr>
      <w:r w:rsidRPr="006235E4">
        <w:rPr>
          <w:color w:val="333333"/>
          <w:sz w:val="28"/>
          <w:szCs w:val="28"/>
        </w:rPr>
        <w:t>Vào những năm 1400, con người viết bằng than chì nguyên chất. Nhưng đến cuối những năm 1700, vật liệu than chì trở nên khan hiếm hơn ở châu Âu, theo</w:t>
      </w:r>
      <w:r w:rsidRPr="006235E4">
        <w:rPr>
          <w:rStyle w:val="apple-converted-space"/>
          <w:color w:val="333333"/>
          <w:sz w:val="28"/>
          <w:szCs w:val="28"/>
        </w:rPr>
        <w:t> </w:t>
      </w:r>
      <w:r w:rsidRPr="006235E4">
        <w:rPr>
          <w:rStyle w:val="Emphasis"/>
          <w:color w:val="333333"/>
          <w:sz w:val="28"/>
          <w:szCs w:val="28"/>
        </w:rPr>
        <w:t>Business Insider</w:t>
      </w:r>
      <w:r w:rsidRPr="006235E4">
        <w:rPr>
          <w:color w:val="333333"/>
          <w:sz w:val="28"/>
          <w:szCs w:val="28"/>
        </w:rPr>
        <w:t>. Vì vậy, Nicolas-Jacques Conté, nhà hóa học người Pháp, phát minh ra một công thức mới. Thay vì sử dụng than chì tinh khiết, Conté chế tạo ruột bút bằng cách nung hỗn hợp bột than chì, bột đất sét và nước. Đây cũng là cách các nhà sản xuất bút chì ngày nay sử dụng. </w:t>
      </w:r>
    </w:p>
    <w:p w:rsidR="006235E4" w:rsidRPr="006235E4" w:rsidRDefault="006235E4" w:rsidP="006235E4">
      <w:pPr>
        <w:pStyle w:val="normal0"/>
        <w:shd w:val="clear" w:color="auto" w:fill="FFFFFF"/>
        <w:spacing w:before="0" w:beforeAutospacing="0" w:after="240" w:afterAutospacing="0" w:line="330" w:lineRule="atLeast"/>
        <w:jc w:val="both"/>
        <w:rPr>
          <w:color w:val="333333"/>
          <w:sz w:val="28"/>
          <w:szCs w:val="28"/>
        </w:rPr>
      </w:pPr>
      <w:r w:rsidRPr="006235E4">
        <w:rPr>
          <w:color w:val="333333"/>
          <w:sz w:val="28"/>
          <w:szCs w:val="28"/>
        </w:rPr>
        <w:t>Để nhận biết, các nhà sản xuất sử dụng thang điểm phân loại lượng than chì bên trong ruột bút từ số 1 đến 4. Bút chì mang số 1 lúc viết có nét đậm hơn và dễ bị làm nhòe, trong khi đó số 3 và 4 có nét nhạt hơn. </w:t>
      </w:r>
    </w:p>
    <w:p w:rsidR="006235E4" w:rsidRPr="006235E4" w:rsidRDefault="006235E4" w:rsidP="006235E4">
      <w:pPr>
        <w:pStyle w:val="normal0"/>
        <w:shd w:val="clear" w:color="auto" w:fill="FFFFFF"/>
        <w:spacing w:before="0" w:beforeAutospacing="0" w:after="240" w:afterAutospacing="0" w:line="330" w:lineRule="atLeast"/>
        <w:jc w:val="both"/>
        <w:rPr>
          <w:color w:val="333333"/>
          <w:sz w:val="28"/>
          <w:szCs w:val="28"/>
        </w:rPr>
      </w:pPr>
      <w:r w:rsidRPr="006235E4">
        <w:rPr>
          <w:color w:val="333333"/>
          <w:sz w:val="28"/>
          <w:szCs w:val="28"/>
        </w:rPr>
        <w:t>Một thang phân loại khác ghi trên thân bút chì chỉ độ cứng: 9B, 8B, 7B, 6B, 5B, 4B, 3B, 2B, B, HB, F, H, 2H, 3H, 4H, 5H, 6H, 7H, 8H, 9H (độ cứng tăng dần từ trái qua phải). Ruột bút chì càng nhiều đất sét thì càng cứng. Bút chì có ký hiệu số 2 (HB) được dùng phổ biến nhất ngày nay.</w:t>
      </w:r>
    </w:p>
    <w:p w:rsidR="006235E4" w:rsidRPr="006235E4" w:rsidRDefault="006235E4" w:rsidP="002416BC">
      <w:pPr>
        <w:pStyle w:val="normal0"/>
        <w:shd w:val="clear" w:color="auto" w:fill="FFFFFF"/>
        <w:spacing w:before="0" w:beforeAutospacing="0" w:after="0" w:afterAutospacing="0" w:line="330" w:lineRule="atLeast"/>
        <w:ind w:left="5040" w:firstLine="720"/>
        <w:jc w:val="both"/>
        <w:rPr>
          <w:color w:val="333333"/>
          <w:sz w:val="28"/>
          <w:szCs w:val="28"/>
        </w:rPr>
      </w:pPr>
      <w:r w:rsidRPr="006235E4">
        <w:rPr>
          <w:rStyle w:val="Strong"/>
          <w:color w:val="333333"/>
          <w:sz w:val="28"/>
          <w:szCs w:val="28"/>
        </w:rPr>
        <w:t>Lê Hùng</w:t>
      </w:r>
      <w:r w:rsidR="002416BC">
        <w:rPr>
          <w:rStyle w:val="Strong"/>
          <w:color w:val="333333"/>
          <w:sz w:val="28"/>
          <w:szCs w:val="28"/>
        </w:rPr>
        <w:t xml:space="preserve"> ( Báo VnExpress) </w:t>
      </w:r>
    </w:p>
    <w:p w:rsidR="006235E4" w:rsidRDefault="006235E4"/>
    <w:sectPr w:rsidR="006235E4" w:rsidSect="00BA5914">
      <w:pgSz w:w="12240" w:h="15840"/>
      <w:pgMar w:top="454" w:right="1440" w:bottom="454"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compat/>
  <w:rsids>
    <w:rsidRoot w:val="006235E4"/>
    <w:rsid w:val="002416BC"/>
    <w:rsid w:val="006235E4"/>
    <w:rsid w:val="008075D4"/>
    <w:rsid w:val="008910E7"/>
    <w:rsid w:val="00907E20"/>
    <w:rsid w:val="009957CE"/>
    <w:rsid w:val="00BA5914"/>
    <w:rsid w:val="00D84C44"/>
    <w:rsid w:val="00E051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0E7"/>
  </w:style>
  <w:style w:type="paragraph" w:styleId="Heading1">
    <w:name w:val="heading 1"/>
    <w:basedOn w:val="Normal"/>
    <w:link w:val="Heading1Char"/>
    <w:uiPriority w:val="9"/>
    <w:qFormat/>
    <w:rsid w:val="006235E4"/>
    <w:pPr>
      <w:spacing w:before="100" w:beforeAutospacing="1" w:after="100" w:afterAutospacing="1"/>
      <w:outlineLvl w:val="0"/>
    </w:pPr>
    <w:rPr>
      <w:rFonts w:eastAsia="Times New Roman"/>
      <w:b/>
      <w:bCs/>
      <w:kern w:val="36"/>
      <w:sz w:val="48"/>
      <w:szCs w:val="48"/>
    </w:rPr>
  </w:style>
  <w:style w:type="paragraph" w:styleId="Heading3">
    <w:name w:val="heading 3"/>
    <w:basedOn w:val="Normal"/>
    <w:link w:val="Heading3Char"/>
    <w:uiPriority w:val="9"/>
    <w:qFormat/>
    <w:rsid w:val="006235E4"/>
    <w:pPr>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35E4"/>
    <w:rPr>
      <w:rFonts w:eastAsia="Times New Roman"/>
      <w:b/>
      <w:bCs/>
      <w:kern w:val="36"/>
      <w:sz w:val="48"/>
      <w:szCs w:val="48"/>
    </w:rPr>
  </w:style>
  <w:style w:type="character" w:customStyle="1" w:styleId="Heading3Char">
    <w:name w:val="Heading 3 Char"/>
    <w:basedOn w:val="DefaultParagraphFont"/>
    <w:link w:val="Heading3"/>
    <w:uiPriority w:val="9"/>
    <w:rsid w:val="006235E4"/>
    <w:rPr>
      <w:rFonts w:eastAsia="Times New Roman"/>
      <w:b/>
      <w:bCs/>
      <w:sz w:val="27"/>
      <w:szCs w:val="27"/>
    </w:rPr>
  </w:style>
  <w:style w:type="paragraph" w:customStyle="1" w:styleId="normal0">
    <w:name w:val="normal"/>
    <w:basedOn w:val="Normal"/>
    <w:rsid w:val="006235E4"/>
    <w:pPr>
      <w:spacing w:before="100" w:beforeAutospacing="1" w:after="100" w:afterAutospacing="1"/>
    </w:pPr>
    <w:rPr>
      <w:rFonts w:eastAsia="Times New Roman"/>
      <w:sz w:val="24"/>
      <w:szCs w:val="24"/>
    </w:rPr>
  </w:style>
  <w:style w:type="character" w:customStyle="1" w:styleId="apple-converted-space">
    <w:name w:val="apple-converted-space"/>
    <w:basedOn w:val="DefaultParagraphFont"/>
    <w:rsid w:val="006235E4"/>
  </w:style>
  <w:style w:type="character" w:styleId="Emphasis">
    <w:name w:val="Emphasis"/>
    <w:basedOn w:val="DefaultParagraphFont"/>
    <w:uiPriority w:val="20"/>
    <w:qFormat/>
    <w:rsid w:val="006235E4"/>
    <w:rPr>
      <w:i/>
      <w:iCs/>
    </w:rPr>
  </w:style>
  <w:style w:type="character" w:styleId="Strong">
    <w:name w:val="Strong"/>
    <w:basedOn w:val="DefaultParagraphFont"/>
    <w:uiPriority w:val="22"/>
    <w:qFormat/>
    <w:rsid w:val="006235E4"/>
    <w:rPr>
      <w:b/>
      <w:bCs/>
    </w:rPr>
  </w:style>
  <w:style w:type="paragraph" w:styleId="BalloonText">
    <w:name w:val="Balloon Text"/>
    <w:basedOn w:val="Normal"/>
    <w:link w:val="BalloonTextChar"/>
    <w:uiPriority w:val="99"/>
    <w:semiHidden/>
    <w:unhideWhenUsed/>
    <w:rsid w:val="002416BC"/>
    <w:rPr>
      <w:rFonts w:ascii="Tahoma" w:hAnsi="Tahoma" w:cs="Tahoma"/>
      <w:sz w:val="16"/>
      <w:szCs w:val="16"/>
    </w:rPr>
  </w:style>
  <w:style w:type="character" w:customStyle="1" w:styleId="BalloonTextChar">
    <w:name w:val="Balloon Text Char"/>
    <w:basedOn w:val="DefaultParagraphFont"/>
    <w:link w:val="BalloonText"/>
    <w:uiPriority w:val="99"/>
    <w:semiHidden/>
    <w:rsid w:val="002416B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1897547">
      <w:bodyDiv w:val="1"/>
      <w:marLeft w:val="0"/>
      <w:marRight w:val="0"/>
      <w:marTop w:val="0"/>
      <w:marBottom w:val="0"/>
      <w:divBdr>
        <w:top w:val="none" w:sz="0" w:space="0" w:color="auto"/>
        <w:left w:val="none" w:sz="0" w:space="0" w:color="auto"/>
        <w:bottom w:val="none" w:sz="0" w:space="0" w:color="auto"/>
        <w:right w:val="none" w:sz="0" w:space="0" w:color="auto"/>
      </w:divBdr>
    </w:div>
    <w:div w:id="2131048233">
      <w:bodyDiv w:val="1"/>
      <w:marLeft w:val="0"/>
      <w:marRight w:val="0"/>
      <w:marTop w:val="0"/>
      <w:marBottom w:val="0"/>
      <w:divBdr>
        <w:top w:val="none" w:sz="0" w:space="0" w:color="auto"/>
        <w:left w:val="none" w:sz="0" w:space="0" w:color="auto"/>
        <w:bottom w:val="none" w:sz="0" w:space="0" w:color="auto"/>
        <w:right w:val="none" w:sz="0" w:space="0" w:color="auto"/>
      </w:divBdr>
      <w:divsChild>
        <w:div w:id="273633863">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166</Words>
  <Characters>951</Characters>
  <Application>Microsoft Office Word</Application>
  <DocSecurity>0</DocSecurity>
  <Lines>7</Lines>
  <Paragraphs>2</Paragraphs>
  <ScaleCrop>false</ScaleCrop>
  <Company/>
  <LinksUpToDate>false</LinksUpToDate>
  <CharactersWithSpaces>1115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TUYET HOA</dc:creator>
  <cp:lastModifiedBy>TUYET HOA</cp:lastModifiedBy>
  <cp:revision>2</cp:revision>
  <dcterms:created xsi:type="dcterms:W3CDTF">2017-02-05T07:41:00Z</dcterms:created>
  <dcterms:modified xsi:type="dcterms:W3CDTF">2017-02-05T07:47:00Z</dcterms:modified>
</cp:coreProperties>
</file>